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CB1C" w14:textId="77777777" w:rsidR="002D2A61" w:rsidRDefault="002D2A61" w:rsidP="00A039A0">
      <w:pPr>
        <w:spacing w:before="120" w:after="120"/>
        <w:jc w:val="center"/>
        <w:rPr>
          <w:b/>
          <w:sz w:val="22"/>
          <w:szCs w:val="22"/>
        </w:rPr>
      </w:pPr>
    </w:p>
    <w:p w14:paraId="3A93E843" w14:textId="7720D39B" w:rsidR="00E0150C" w:rsidRPr="002D2A61" w:rsidRDefault="00B22765" w:rsidP="00A039A0">
      <w:pPr>
        <w:spacing w:before="120" w:after="120"/>
        <w:jc w:val="center"/>
        <w:rPr>
          <w:b/>
        </w:rPr>
      </w:pPr>
      <w:r w:rsidRPr="002D2A61">
        <w:rPr>
          <w:b/>
        </w:rPr>
        <w:t>Направление на оплату обучения физическим лицом в ПРОИЗВОЛЬНЫЙ БАНК</w:t>
      </w:r>
    </w:p>
    <w:p w14:paraId="29C1492C" w14:textId="77777777" w:rsidR="002D2A61" w:rsidRDefault="002D2A61" w:rsidP="00A039A0">
      <w:pPr>
        <w:spacing w:before="120" w:after="120"/>
        <w:jc w:val="center"/>
        <w:rPr>
          <w:b/>
          <w:sz w:val="22"/>
          <w:szCs w:val="22"/>
        </w:rPr>
      </w:pPr>
    </w:p>
    <w:tbl>
      <w:tblPr>
        <w:tblStyle w:val="a6"/>
        <w:tblW w:w="109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596"/>
        <w:gridCol w:w="1134"/>
        <w:gridCol w:w="283"/>
        <w:gridCol w:w="1560"/>
        <w:gridCol w:w="1134"/>
        <w:gridCol w:w="142"/>
        <w:gridCol w:w="1700"/>
        <w:gridCol w:w="567"/>
        <w:gridCol w:w="829"/>
        <w:gridCol w:w="447"/>
        <w:gridCol w:w="1701"/>
      </w:tblGrid>
      <w:tr w:rsidR="002D2A61" w14:paraId="2AC987D2" w14:textId="77777777" w:rsidTr="006430D2">
        <w:tc>
          <w:tcPr>
            <w:tcW w:w="7933" w:type="dxa"/>
            <w:gridSpan w:val="9"/>
            <w:hideMark/>
          </w:tcPr>
          <w:p w14:paraId="1B3888AF" w14:textId="77777777" w:rsidR="002D2A61" w:rsidRDefault="002D2A61" w:rsidP="006430D2">
            <w:pPr>
              <w:ind w:left="-142"/>
              <w:rPr>
                <w:rFonts w:eastAsia="Times New Roman"/>
              </w:rPr>
            </w:pPr>
            <w:r>
              <w:rPr>
                <w:rFonts w:ascii="Times New" w:eastAsia="Times New Roman" w:hAnsi="Times New"/>
                <w:b/>
                <w:bCs/>
                <w:color w:val="000000"/>
                <w:sz w:val="22"/>
                <w:szCs w:val="22"/>
              </w:rPr>
              <w:t>Получатель</w:t>
            </w:r>
            <w:r>
              <w:rPr>
                <w:rFonts w:ascii="Times New" w:eastAsia="Times New Roman" w:hAnsi="Times New"/>
                <w:color w:val="000000"/>
                <w:sz w:val="20"/>
                <w:szCs w:val="20"/>
              </w:rPr>
              <w:br/>
              <w:t> ИНН 7804040077 КПП 780401001</w:t>
            </w:r>
            <w:r>
              <w:rPr>
                <w:rFonts w:ascii="Times New" w:eastAsia="Times New Roman" w:hAnsi="Times New"/>
                <w:color w:val="000000"/>
                <w:sz w:val="20"/>
                <w:szCs w:val="20"/>
              </w:rPr>
              <w:br/>
              <w:t> </w:t>
            </w:r>
            <w:r w:rsidRPr="00806B73">
              <w:rPr>
                <w:sz w:val="22"/>
                <w:szCs w:val="22"/>
              </w:rPr>
              <w:t xml:space="preserve">УФК по г. Санкт-Петербургу (ФГАОУ ВО </w:t>
            </w:r>
            <w:proofErr w:type="spellStart"/>
            <w:r w:rsidRPr="00806B73">
              <w:rPr>
                <w:sz w:val="22"/>
                <w:szCs w:val="22"/>
              </w:rPr>
              <w:t>СПбПУ</w:t>
            </w:r>
            <w:proofErr w:type="spellEnd"/>
            <w:r w:rsidRPr="00806B73">
              <w:rPr>
                <w:sz w:val="22"/>
                <w:szCs w:val="22"/>
              </w:rPr>
              <w:t>, л/с 30726Щ45759)</w:t>
            </w:r>
          </w:p>
        </w:tc>
        <w:tc>
          <w:tcPr>
            <w:tcW w:w="829" w:type="dxa"/>
            <w:hideMark/>
          </w:tcPr>
          <w:p w14:paraId="62E05CC4" w14:textId="77777777" w:rsidR="002D2A61" w:rsidRDefault="002D2A61" w:rsidP="006430D2">
            <w:pPr>
              <w:ind w:left="-108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" w:eastAsia="Times New Roman" w:hAnsi="Times New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" w:eastAsia="Times New Roman" w:hAnsi="Times New"/>
                <w:color w:val="000000"/>
                <w:sz w:val="20"/>
                <w:szCs w:val="20"/>
              </w:rPr>
              <w:t>.№</w:t>
            </w:r>
            <w:proofErr w:type="gramEnd"/>
          </w:p>
        </w:tc>
        <w:tc>
          <w:tcPr>
            <w:tcW w:w="2148" w:type="dxa"/>
            <w:gridSpan w:val="2"/>
            <w:hideMark/>
          </w:tcPr>
          <w:p w14:paraId="5453B813" w14:textId="77777777" w:rsidR="002D2A61" w:rsidRPr="00DD3A0C" w:rsidRDefault="002D2A61" w:rsidP="006430D2">
            <w:pPr>
              <w:ind w:left="-86"/>
              <w:rPr>
                <w:rFonts w:eastAsia="Times New Roman"/>
                <w:sz w:val="20"/>
                <w:szCs w:val="20"/>
              </w:rPr>
            </w:pPr>
            <w:r w:rsidRPr="00DD3A0C">
              <w:rPr>
                <w:sz w:val="20"/>
                <w:szCs w:val="20"/>
              </w:rPr>
              <w:t>40102810945370000005</w:t>
            </w:r>
          </w:p>
        </w:tc>
      </w:tr>
      <w:tr w:rsidR="002D2A61" w14:paraId="29F0366D" w14:textId="77777777" w:rsidTr="006430D2">
        <w:tc>
          <w:tcPr>
            <w:tcW w:w="7933" w:type="dxa"/>
            <w:gridSpan w:val="9"/>
            <w:vMerge w:val="restart"/>
            <w:hideMark/>
          </w:tcPr>
          <w:p w14:paraId="2F5799BA" w14:textId="77777777" w:rsidR="002D2A61" w:rsidRDefault="002D2A61" w:rsidP="006430D2">
            <w:pPr>
              <w:ind w:left="-142"/>
              <w:rPr>
                <w:sz w:val="22"/>
                <w:szCs w:val="22"/>
              </w:rPr>
            </w:pPr>
            <w:r>
              <w:rPr>
                <w:rFonts w:ascii="Times New" w:eastAsia="Times New Roman" w:hAnsi="Times New"/>
                <w:b/>
                <w:bCs/>
                <w:color w:val="000000"/>
                <w:sz w:val="22"/>
                <w:szCs w:val="22"/>
              </w:rPr>
              <w:t>Банк получателя:</w:t>
            </w:r>
            <w:r>
              <w:rPr>
                <w:rFonts w:ascii="Times New" w:eastAsia="Times New Roman" w:hAnsi="Times New"/>
                <w:color w:val="000000"/>
                <w:sz w:val="20"/>
                <w:szCs w:val="20"/>
              </w:rPr>
              <w:br/>
              <w:t> </w:t>
            </w:r>
            <w:r w:rsidRPr="00806B73">
              <w:rPr>
                <w:sz w:val="22"/>
                <w:szCs w:val="22"/>
              </w:rPr>
              <w:t>СЕВЕРО-ЗАП</w:t>
            </w:r>
            <w:r>
              <w:rPr>
                <w:sz w:val="22"/>
                <w:szCs w:val="22"/>
              </w:rPr>
              <w:t>А</w:t>
            </w:r>
            <w:r w:rsidRPr="00806B73">
              <w:rPr>
                <w:sz w:val="22"/>
                <w:szCs w:val="22"/>
              </w:rPr>
              <w:t>ДНО</w:t>
            </w:r>
            <w:r>
              <w:rPr>
                <w:sz w:val="22"/>
                <w:szCs w:val="22"/>
              </w:rPr>
              <w:t>Е</w:t>
            </w:r>
            <w:r w:rsidRPr="00806B73">
              <w:rPr>
                <w:sz w:val="22"/>
                <w:szCs w:val="22"/>
              </w:rPr>
              <w:t xml:space="preserve"> ГУ БАНКА РОССИИ//УФК по г. Санкт-Петербургу, </w:t>
            </w:r>
          </w:p>
          <w:p w14:paraId="106C51BE" w14:textId="4AEE3442" w:rsidR="002D2A61" w:rsidRDefault="002D2A61" w:rsidP="006430D2">
            <w:pPr>
              <w:ind w:left="-142"/>
              <w:rPr>
                <w:rFonts w:eastAsia="Times New Roman"/>
              </w:rPr>
            </w:pPr>
            <w:r w:rsidRPr="00806B73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829" w:type="dxa"/>
            <w:hideMark/>
          </w:tcPr>
          <w:p w14:paraId="2688A052" w14:textId="77777777" w:rsidR="002D2A61" w:rsidRDefault="002D2A61" w:rsidP="006430D2">
            <w:pPr>
              <w:ind w:left="-108"/>
              <w:rPr>
                <w:rFonts w:eastAsia="Times New Roman"/>
                <w:sz w:val="20"/>
                <w:szCs w:val="20"/>
              </w:rPr>
            </w:pPr>
            <w:r>
              <w:rPr>
                <w:rFonts w:ascii="Times New" w:eastAsia="Times New Roman" w:hAnsi="Times New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2148" w:type="dxa"/>
            <w:gridSpan w:val="2"/>
            <w:hideMark/>
          </w:tcPr>
          <w:p w14:paraId="627B2967" w14:textId="77777777" w:rsidR="002D2A61" w:rsidRPr="00DD3A0C" w:rsidRDefault="002D2A61" w:rsidP="006430D2">
            <w:pPr>
              <w:ind w:left="-86"/>
              <w:rPr>
                <w:rFonts w:eastAsia="Times New Roman"/>
                <w:sz w:val="20"/>
                <w:szCs w:val="20"/>
              </w:rPr>
            </w:pPr>
            <w:r w:rsidRPr="00DD3A0C">
              <w:rPr>
                <w:sz w:val="20"/>
                <w:szCs w:val="20"/>
              </w:rPr>
              <w:t>014030106</w:t>
            </w:r>
          </w:p>
        </w:tc>
      </w:tr>
      <w:tr w:rsidR="002D2A61" w14:paraId="6BC8138A" w14:textId="77777777" w:rsidTr="006430D2">
        <w:tc>
          <w:tcPr>
            <w:tcW w:w="7933" w:type="dxa"/>
            <w:gridSpan w:val="9"/>
            <w:vMerge/>
            <w:vAlign w:val="center"/>
            <w:hideMark/>
          </w:tcPr>
          <w:p w14:paraId="7F64BD8C" w14:textId="77777777" w:rsidR="002D2A61" w:rsidRDefault="002D2A61" w:rsidP="006430D2">
            <w:pPr>
              <w:rPr>
                <w:rFonts w:eastAsia="Times New Roman"/>
              </w:rPr>
            </w:pPr>
          </w:p>
        </w:tc>
        <w:tc>
          <w:tcPr>
            <w:tcW w:w="829" w:type="dxa"/>
            <w:vAlign w:val="center"/>
            <w:hideMark/>
          </w:tcPr>
          <w:p w14:paraId="56C8AEC6" w14:textId="77777777" w:rsidR="002D2A61" w:rsidRDefault="002D2A61" w:rsidP="006430D2">
            <w:pPr>
              <w:ind w:left="-108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" w:eastAsia="Times New Roman" w:hAnsi="Times New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" w:eastAsia="Times New Roman" w:hAnsi="Times New"/>
                <w:color w:val="000000"/>
                <w:sz w:val="20"/>
                <w:szCs w:val="20"/>
              </w:rPr>
              <w:t>.№</w:t>
            </w:r>
            <w:proofErr w:type="gramEnd"/>
          </w:p>
        </w:tc>
        <w:tc>
          <w:tcPr>
            <w:tcW w:w="2148" w:type="dxa"/>
            <w:gridSpan w:val="2"/>
            <w:vAlign w:val="center"/>
            <w:hideMark/>
          </w:tcPr>
          <w:p w14:paraId="6BE5D923" w14:textId="77777777" w:rsidR="002D2A61" w:rsidRPr="00DD3A0C" w:rsidRDefault="002D2A61" w:rsidP="006430D2">
            <w:pPr>
              <w:ind w:left="-86"/>
              <w:rPr>
                <w:rFonts w:eastAsia="Times New Roman"/>
                <w:sz w:val="20"/>
                <w:szCs w:val="20"/>
              </w:rPr>
            </w:pPr>
            <w:r w:rsidRPr="00DD3A0C">
              <w:rPr>
                <w:sz w:val="20"/>
                <w:szCs w:val="20"/>
              </w:rPr>
              <w:t>03214643000000017200</w:t>
            </w:r>
          </w:p>
        </w:tc>
      </w:tr>
      <w:tr w:rsidR="002D2A61" w14:paraId="7B6859E6" w14:textId="77777777" w:rsidTr="006430D2">
        <w:trPr>
          <w:trHeight w:val="206"/>
        </w:trPr>
        <w:tc>
          <w:tcPr>
            <w:tcW w:w="566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290D6" w14:textId="77777777" w:rsidR="002D2A61" w:rsidRDefault="002D2A61" w:rsidP="006430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B5DBF" w14:textId="77777777" w:rsidR="002D2A61" w:rsidRDefault="002D2A61" w:rsidP="006430D2">
            <w:pPr>
              <w:rPr>
                <w:rFonts w:eastAsia="Times New Roman"/>
              </w:rPr>
            </w:pPr>
          </w:p>
        </w:tc>
      </w:tr>
      <w:tr w:rsidR="002D2A61" w14:paraId="013E20A6" w14:textId="77777777" w:rsidTr="006430D2">
        <w:trPr>
          <w:trHeight w:val="433"/>
        </w:trPr>
        <w:tc>
          <w:tcPr>
            <w:tcW w:w="1413" w:type="dxa"/>
            <w:gridSpan w:val="2"/>
            <w:tcBorders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4DD3F3" w14:textId="77777777" w:rsidR="002D2A61" w:rsidRDefault="002D2A61" w:rsidP="002D2A61">
            <w:pPr>
              <w:spacing w:before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Плательщик:</w:t>
            </w:r>
          </w:p>
        </w:tc>
        <w:tc>
          <w:tcPr>
            <w:tcW w:w="9497" w:type="dxa"/>
            <w:gridSpan w:val="10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8F3CE" w14:textId="77777777" w:rsidR="002D2A61" w:rsidRPr="00360161" w:rsidRDefault="002D2A61" w:rsidP="006430D2">
            <w:pPr>
              <w:spacing w:before="120"/>
              <w:rPr>
                <w:rFonts w:eastAsia="Times New Roman"/>
              </w:rPr>
            </w:pPr>
            <w:r>
              <w:rPr>
                <w:rFonts w:ascii="Times New" w:eastAsia="Times New Roman" w:hAnsi="Times New"/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2D2A61" w14:paraId="4EE346A9" w14:textId="77777777" w:rsidTr="006430D2">
        <w:trPr>
          <w:trHeight w:val="425"/>
        </w:trPr>
        <w:tc>
          <w:tcPr>
            <w:tcW w:w="1413" w:type="dxa"/>
            <w:gridSpan w:val="2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77289E" w14:textId="77777777" w:rsidR="002D2A61" w:rsidRDefault="002D2A61" w:rsidP="006430D2">
            <w:pPr>
              <w:spacing w:before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Обучающийся:</w:t>
            </w:r>
          </w:p>
        </w:tc>
        <w:tc>
          <w:tcPr>
            <w:tcW w:w="9497" w:type="dxa"/>
            <w:gridSpan w:val="10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E0499" w14:textId="77777777" w:rsidR="002D2A61" w:rsidRPr="00360161" w:rsidRDefault="002D2A61" w:rsidP="006430D2">
            <w:pPr>
              <w:spacing w:before="1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  <w:tr w:rsidR="002D2A61" w14:paraId="0B7B932D" w14:textId="77777777" w:rsidTr="006430D2">
        <w:tc>
          <w:tcPr>
            <w:tcW w:w="817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01A9C83" w14:textId="77777777" w:rsidR="002D2A61" w:rsidRDefault="002D2A61" w:rsidP="006430D2">
            <w:pPr>
              <w:spacing w:after="40"/>
              <w:rPr>
                <w:rFonts w:ascii="Times New" w:eastAsia="Times New Roman" w:hAnsi="Times New"/>
                <w:color w:val="000000"/>
                <w:sz w:val="20"/>
                <w:szCs w:val="20"/>
              </w:rPr>
            </w:pPr>
            <w:r>
              <w:rPr>
                <w:rFonts w:ascii="Times New" w:eastAsia="Times New Roman" w:hAnsi="Times New"/>
                <w:color w:val="000000"/>
                <w:sz w:val="20"/>
                <w:szCs w:val="20"/>
              </w:rPr>
              <w:t>Договор</w:t>
            </w:r>
          </w:p>
        </w:tc>
        <w:tc>
          <w:tcPr>
            <w:tcW w:w="1730" w:type="dxa"/>
            <w:gridSpan w:val="2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F2FC46" w14:textId="77777777" w:rsidR="002D2A61" w:rsidRPr="00360161" w:rsidRDefault="002D2A61" w:rsidP="006430D2">
            <w:pPr>
              <w:spacing w:after="40"/>
              <w:rPr>
                <w:rFonts w:ascii="Times New" w:eastAsia="Times New Roman" w:hAnsi="Times New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FC4C320" w14:textId="77777777" w:rsidR="002D2A61" w:rsidRDefault="002D2A61" w:rsidP="006430D2">
            <w:pPr>
              <w:spacing w:after="40"/>
              <w:rPr>
                <w:rFonts w:ascii="Times New" w:eastAsia="Times New Roman" w:hAnsi="Times New"/>
                <w:color w:val="000000"/>
                <w:sz w:val="20"/>
                <w:szCs w:val="20"/>
              </w:rPr>
            </w:pPr>
            <w:r>
              <w:rPr>
                <w:rFonts w:ascii="Times New" w:eastAsia="Times New Roman" w:hAnsi="Times New"/>
                <w:color w:val="000000"/>
                <w:sz w:val="20"/>
                <w:szCs w:val="20"/>
              </w:rPr>
              <w:t>от</w:t>
            </w:r>
          </w:p>
        </w:tc>
        <w:tc>
          <w:tcPr>
            <w:tcW w:w="156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7E8597" w14:textId="77777777" w:rsidR="002D2A61" w:rsidRPr="00360161" w:rsidRDefault="002D2A61" w:rsidP="006430D2">
            <w:pPr>
              <w:spacing w:before="200" w:after="40"/>
              <w:rPr>
                <w:rFonts w:ascii="Times New" w:eastAsia="Times New Roman" w:hAnsi="Times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2D7AB2E" w14:textId="77777777" w:rsidR="002D2A61" w:rsidRDefault="002D2A61" w:rsidP="006430D2">
            <w:pPr>
              <w:spacing w:after="40"/>
              <w:rPr>
                <w:rFonts w:ascii="Times New" w:eastAsia="Times New Roman" w:hAnsi="Times New"/>
                <w:color w:val="000000"/>
                <w:sz w:val="20"/>
                <w:szCs w:val="20"/>
              </w:rPr>
            </w:pPr>
            <w:r>
              <w:rPr>
                <w:rFonts w:ascii="Times New" w:eastAsia="Times New Roman" w:hAnsi="Times New"/>
                <w:color w:val="000000"/>
                <w:sz w:val="20"/>
                <w:szCs w:val="20"/>
              </w:rPr>
              <w:t>Код дохода:</w:t>
            </w:r>
          </w:p>
        </w:tc>
        <w:tc>
          <w:tcPr>
            <w:tcW w:w="1842" w:type="dxa"/>
            <w:gridSpan w:val="2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6CEB577" w14:textId="77777777" w:rsidR="002D2A61" w:rsidRPr="00360161" w:rsidRDefault="002D2A61" w:rsidP="006430D2">
            <w:pPr>
              <w:spacing w:after="40"/>
              <w:rPr>
                <w:rFonts w:ascii="Times New" w:eastAsia="Times New Roman" w:hAnsi="Times Ne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3146116" w14:textId="77777777" w:rsidR="002D2A61" w:rsidRDefault="002D2A61" w:rsidP="006430D2">
            <w:pPr>
              <w:spacing w:before="120" w:after="40"/>
              <w:rPr>
                <w:rFonts w:ascii="Times New" w:eastAsia="Times New Roman" w:hAnsi="Times New"/>
                <w:color w:val="000000"/>
                <w:sz w:val="20"/>
                <w:szCs w:val="20"/>
              </w:rPr>
            </w:pPr>
            <w:r>
              <w:rPr>
                <w:rFonts w:ascii="Times New" w:eastAsia="Times New Roman" w:hAnsi="Times New"/>
                <w:color w:val="000000"/>
                <w:sz w:val="20"/>
                <w:szCs w:val="20"/>
              </w:rPr>
              <w:t xml:space="preserve">Сумма (в </w:t>
            </w:r>
            <w:proofErr w:type="spellStart"/>
            <w:proofErr w:type="gramStart"/>
            <w:r>
              <w:rPr>
                <w:rFonts w:ascii="Times New" w:eastAsia="Times New Roman" w:hAnsi="Times New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" w:eastAsia="Times New Roman" w:hAnsi="Times New"/>
                <w:color w:val="000000"/>
                <w:sz w:val="20"/>
                <w:szCs w:val="20"/>
              </w:rPr>
              <w:t>.,коп</w:t>
            </w:r>
            <w:proofErr w:type="gramEnd"/>
            <w:r>
              <w:rPr>
                <w:rFonts w:ascii="Times New" w:eastAsia="Times New Roman" w:hAnsi="Times New"/>
                <w:color w:val="000000"/>
                <w:sz w:val="20"/>
                <w:szCs w:val="20"/>
              </w:rPr>
              <w:t>.):</w:t>
            </w:r>
          </w:p>
        </w:tc>
        <w:tc>
          <w:tcPr>
            <w:tcW w:w="1701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FDD6515" w14:textId="77777777" w:rsidR="002D2A61" w:rsidRPr="00360161" w:rsidRDefault="002D2A61" w:rsidP="006430D2">
            <w:pPr>
              <w:spacing w:after="40"/>
              <w:rPr>
                <w:rFonts w:ascii="Times New" w:eastAsia="Times New Roman" w:hAnsi="Times New"/>
                <w:color w:val="000000"/>
                <w:sz w:val="20"/>
                <w:szCs w:val="20"/>
              </w:rPr>
            </w:pPr>
          </w:p>
        </w:tc>
      </w:tr>
      <w:tr w:rsidR="002D2A61" w14:paraId="3F36F7D8" w14:textId="77777777" w:rsidTr="006430D2">
        <w:tc>
          <w:tcPr>
            <w:tcW w:w="10910" w:type="dxa"/>
            <w:gridSpan w:val="12"/>
            <w:hideMark/>
          </w:tcPr>
          <w:p w14:paraId="1EC9CFD6" w14:textId="77777777" w:rsidR="002D2A61" w:rsidRDefault="002D2A61" w:rsidP="006430D2">
            <w:pPr>
              <w:spacing w:before="120"/>
              <w:rPr>
                <w:rFonts w:eastAsia="Times New Roman"/>
              </w:rPr>
            </w:pPr>
            <w:r>
              <w:rPr>
                <w:rFonts w:ascii="Times Nes Roman" w:eastAsia="Times New Roman" w:hAnsi="Times Nes Roman"/>
                <w:color w:val="000000"/>
                <w:sz w:val="22"/>
                <w:szCs w:val="22"/>
              </w:rPr>
              <w:t>Назначение платежа – образовательные услуги НДС не облагается</w:t>
            </w:r>
          </w:p>
        </w:tc>
      </w:tr>
    </w:tbl>
    <w:p w14:paraId="33248614" w14:textId="77777777" w:rsidR="002D2A61" w:rsidRDefault="002D2A61" w:rsidP="00B22765"/>
    <w:sectPr w:rsidR="002D2A61" w:rsidSect="002D2A61">
      <w:type w:val="continuous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D69AA" w14:textId="77777777" w:rsidR="00497526" w:rsidRDefault="00497526" w:rsidP="00A8312F">
      <w:r>
        <w:separator/>
      </w:r>
    </w:p>
  </w:endnote>
  <w:endnote w:type="continuationSeparator" w:id="0">
    <w:p w14:paraId="13C63406" w14:textId="77777777" w:rsidR="00497526" w:rsidRDefault="00497526" w:rsidP="00A8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">
    <w:altName w:val="Times New Roman"/>
    <w:panose1 w:val="00000000000000000000"/>
    <w:charset w:val="00"/>
    <w:family w:val="roman"/>
    <w:notTrueType/>
    <w:pitch w:val="default"/>
  </w:font>
  <w:font w:name="Times N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43D14" w14:textId="77777777" w:rsidR="00497526" w:rsidRDefault="00497526" w:rsidP="00A8312F">
      <w:r>
        <w:separator/>
      </w:r>
    </w:p>
  </w:footnote>
  <w:footnote w:type="continuationSeparator" w:id="0">
    <w:p w14:paraId="13B21C07" w14:textId="77777777" w:rsidR="00497526" w:rsidRDefault="00497526" w:rsidP="00A83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B6"/>
    <w:rsid w:val="00046389"/>
    <w:rsid w:val="000A7469"/>
    <w:rsid w:val="0013381D"/>
    <w:rsid w:val="001D1817"/>
    <w:rsid w:val="00244D00"/>
    <w:rsid w:val="002D2A61"/>
    <w:rsid w:val="002E3169"/>
    <w:rsid w:val="003252B8"/>
    <w:rsid w:val="00360161"/>
    <w:rsid w:val="00445663"/>
    <w:rsid w:val="00455149"/>
    <w:rsid w:val="00492C0C"/>
    <w:rsid w:val="00497526"/>
    <w:rsid w:val="00504954"/>
    <w:rsid w:val="006121AC"/>
    <w:rsid w:val="006673B7"/>
    <w:rsid w:val="00673CB6"/>
    <w:rsid w:val="006853AC"/>
    <w:rsid w:val="006E6675"/>
    <w:rsid w:val="007B0510"/>
    <w:rsid w:val="00851183"/>
    <w:rsid w:val="00A039A0"/>
    <w:rsid w:val="00A36E63"/>
    <w:rsid w:val="00A525E5"/>
    <w:rsid w:val="00A8312F"/>
    <w:rsid w:val="00AE1F22"/>
    <w:rsid w:val="00B22765"/>
    <w:rsid w:val="00B30ECC"/>
    <w:rsid w:val="00C07904"/>
    <w:rsid w:val="00C14B59"/>
    <w:rsid w:val="00D23443"/>
    <w:rsid w:val="00D4585F"/>
    <w:rsid w:val="00E0150C"/>
    <w:rsid w:val="00E51890"/>
    <w:rsid w:val="00E72A0A"/>
    <w:rsid w:val="00E946CE"/>
    <w:rsid w:val="00F5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43F12"/>
  <w15:docId w15:val="{9F287A45-B9D6-4033-B30B-CCF6F483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">
    <w:name w:val="ff"/>
    <w:basedOn w:val="a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A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469"/>
    <w:rPr>
      <w:rFonts w:ascii="Tahoma" w:eastAsiaTheme="minorEastAsi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525E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A525E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831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312F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831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312F"/>
    <w:rPr>
      <w:rFonts w:eastAsiaTheme="minorEastAsia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44566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4566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45663"/>
    <w:rPr>
      <w:rFonts w:eastAsiaTheme="minorEastAsi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566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45663"/>
    <w:rPr>
      <w:rFonts w:eastAsiaTheme="minorEastAsia"/>
      <w:b/>
      <w:bCs/>
    </w:rPr>
  </w:style>
  <w:style w:type="character" w:customStyle="1" w:styleId="apple-converted-space">
    <w:name w:val="apple-converted-space"/>
    <w:rsid w:val="00B22765"/>
  </w:style>
  <w:style w:type="character" w:styleId="af0">
    <w:name w:val="Hyperlink"/>
    <w:basedOn w:val="a0"/>
    <w:uiPriority w:val="99"/>
    <w:semiHidden/>
    <w:unhideWhenUsed/>
    <w:rsid w:val="00C14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 квитанции об оплате обучения физическим лицом через БАНК САНКТ-ПЕТЕРБУРГ</vt:lpstr>
    </vt:vector>
  </TitlesOfParts>
  <Company>Windows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 квитанции об оплате обучения физическим лицом через БАНК САНКТ-ПЕТЕРБУРГ</dc:title>
  <dc:subject/>
  <dc:creator>belyave_mi</dc:creator>
  <cp:keywords/>
  <dc:description/>
  <cp:lastModifiedBy>Мордасова Елена Борисовна</cp:lastModifiedBy>
  <cp:revision>2</cp:revision>
  <cp:lastPrinted>2014-12-10T07:14:00Z</cp:lastPrinted>
  <dcterms:created xsi:type="dcterms:W3CDTF">2023-02-06T13:42:00Z</dcterms:created>
  <dcterms:modified xsi:type="dcterms:W3CDTF">2023-02-06T13:42:00Z</dcterms:modified>
</cp:coreProperties>
</file>